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 xml:space="preserve">СОВЕТ  МУНИЦИПАЛЬНОГО ОБРАЗОВАНИЯ 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 xml:space="preserve">СЕЛЬСКОГО  ПОСЕЛЕНИЯ «ЛИНЁВО-ОЗЁРСКОЕ»   </w:t>
      </w:r>
    </w:p>
    <w:p w:rsidR="009C5F84" w:rsidRPr="00F378B6" w:rsidRDefault="0047765E" w:rsidP="009C5F84">
      <w:pPr>
        <w:suppressAutoHyphens/>
        <w:ind w:right="-53"/>
        <w:jc w:val="center"/>
        <w:rPr>
          <w:szCs w:val="28"/>
        </w:rPr>
      </w:pPr>
      <w:r>
        <w:rPr>
          <w:szCs w:val="28"/>
        </w:rPr>
        <w:t>ЧЕТВЕРТОГО</w:t>
      </w:r>
      <w:r w:rsidR="009C5F84" w:rsidRPr="00F378B6">
        <w:rPr>
          <w:szCs w:val="28"/>
        </w:rPr>
        <w:t xml:space="preserve"> СОЗЫВА</w:t>
      </w:r>
    </w:p>
    <w:p w:rsidR="009C5F84" w:rsidRPr="00F378B6" w:rsidRDefault="009C5F84" w:rsidP="009C5F84">
      <w:pPr>
        <w:pStyle w:val="a7"/>
        <w:suppressAutoHyphens/>
        <w:ind w:right="-53"/>
      </w:pPr>
    </w:p>
    <w:p w:rsidR="009C5F84" w:rsidRPr="00F378B6" w:rsidRDefault="009C5F84" w:rsidP="009C5F84">
      <w:pPr>
        <w:pStyle w:val="a7"/>
        <w:suppressAutoHyphens/>
        <w:ind w:right="-53"/>
      </w:pPr>
    </w:p>
    <w:p w:rsidR="009C5F84" w:rsidRPr="0047765E" w:rsidRDefault="009C5F84" w:rsidP="009C5F84">
      <w:pPr>
        <w:pStyle w:val="a7"/>
        <w:suppressAutoHyphens/>
        <w:ind w:right="-53"/>
        <w:rPr>
          <w:b/>
          <w:sz w:val="32"/>
          <w:szCs w:val="32"/>
        </w:rPr>
      </w:pPr>
      <w:r w:rsidRPr="0047765E">
        <w:rPr>
          <w:b/>
          <w:sz w:val="32"/>
          <w:szCs w:val="32"/>
        </w:rPr>
        <w:t>РЕШЕНИЕ</w:t>
      </w: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9C5F84" w:rsidRPr="00F378B6" w:rsidRDefault="009C5F84" w:rsidP="009C5F84">
      <w:pPr>
        <w:suppressAutoHyphens/>
        <w:ind w:right="-53"/>
        <w:rPr>
          <w:szCs w:val="28"/>
        </w:rPr>
      </w:pPr>
      <w:r w:rsidRPr="00F378B6">
        <w:rPr>
          <w:szCs w:val="28"/>
        </w:rPr>
        <w:t>2</w:t>
      </w:r>
      <w:r w:rsidR="0047765E">
        <w:rPr>
          <w:szCs w:val="28"/>
        </w:rPr>
        <w:t>9</w:t>
      </w:r>
      <w:r w:rsidRPr="00F378B6">
        <w:rPr>
          <w:szCs w:val="28"/>
        </w:rPr>
        <w:t xml:space="preserve"> марта 201</w:t>
      </w:r>
      <w:r w:rsidR="0047765E">
        <w:rPr>
          <w:szCs w:val="28"/>
        </w:rPr>
        <w:t>6</w:t>
      </w:r>
      <w:r w:rsidRPr="00F378B6">
        <w:rPr>
          <w:szCs w:val="28"/>
        </w:rPr>
        <w:t xml:space="preserve"> год </w:t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  <w:t xml:space="preserve">                       </w:t>
      </w:r>
      <w:r>
        <w:rPr>
          <w:szCs w:val="28"/>
        </w:rPr>
        <w:t xml:space="preserve">     </w:t>
      </w:r>
      <w:r w:rsidR="0047765E">
        <w:rPr>
          <w:szCs w:val="28"/>
        </w:rPr>
        <w:t xml:space="preserve">      № 24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>с. Линёво Озеро</w:t>
      </w: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C84277" w:rsidRDefault="009C5F84" w:rsidP="009C5F84">
      <w:pPr>
        <w:pStyle w:val="ConsPlusTitle"/>
        <w:suppressAutoHyphens/>
        <w:jc w:val="center"/>
      </w:pPr>
      <w:r w:rsidRPr="00F378B6">
        <w:t xml:space="preserve">Об утверждении </w:t>
      </w:r>
      <w:r>
        <w:t xml:space="preserve">Отчета об исполнении бюджета </w:t>
      </w:r>
    </w:p>
    <w:p w:rsidR="009C5F84" w:rsidRDefault="009C5F84" w:rsidP="009C5F84">
      <w:pPr>
        <w:pStyle w:val="ConsPlusTitle"/>
        <w:suppressAutoHyphens/>
        <w:jc w:val="center"/>
      </w:pPr>
      <w:r>
        <w:t xml:space="preserve">муниципального образования сельского поселения </w:t>
      </w:r>
      <w:r w:rsidRPr="00F378B6">
        <w:t>«Линёво-Озёрское»</w:t>
      </w:r>
    </w:p>
    <w:p w:rsidR="001E5AA3" w:rsidRPr="00F378B6" w:rsidRDefault="00C84277" w:rsidP="009C5F84">
      <w:pPr>
        <w:pStyle w:val="ConsPlusTitle"/>
        <w:suppressAutoHyphens/>
        <w:jc w:val="center"/>
      </w:pPr>
      <w:r>
        <w:t>з</w:t>
      </w:r>
      <w:r w:rsidR="001E5AA3">
        <w:t>а 201</w:t>
      </w:r>
      <w:r w:rsidR="0047765E">
        <w:t>5</w:t>
      </w:r>
      <w:r w:rsidR="001E5AA3">
        <w:t xml:space="preserve"> год</w:t>
      </w:r>
    </w:p>
    <w:p w:rsidR="009C5F84" w:rsidRPr="00F378B6" w:rsidRDefault="009C5F84" w:rsidP="009C5F84">
      <w:pPr>
        <w:suppressAutoHyphens/>
        <w:jc w:val="center"/>
        <w:rPr>
          <w:szCs w:val="28"/>
        </w:rPr>
      </w:pPr>
    </w:p>
    <w:p w:rsidR="009C5F84" w:rsidRPr="00F378B6" w:rsidRDefault="009C5F84" w:rsidP="009C5F84">
      <w:pPr>
        <w:suppressAutoHyphens/>
        <w:jc w:val="center"/>
        <w:rPr>
          <w:szCs w:val="28"/>
        </w:rPr>
      </w:pPr>
    </w:p>
    <w:p w:rsidR="009C5F84" w:rsidRPr="00F378B6" w:rsidRDefault="00C84277" w:rsidP="009C5F84">
      <w:pPr>
        <w:suppressAutoHyphens/>
        <w:ind w:firstLine="720"/>
        <w:jc w:val="both"/>
        <w:rPr>
          <w:b/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пунктом 2 части 4 статьи 24 </w:t>
      </w:r>
      <w:r w:rsidR="009C5F84" w:rsidRPr="00F378B6">
        <w:rPr>
          <w:szCs w:val="28"/>
        </w:rPr>
        <w:t xml:space="preserve">Устава муниципального образования сельского поселения «Линёво-Озёрское», утвержденного решением Совета 24 декабря 2014 года № 107,  Совет муниципального образования сельского поселения «Линёво-Озёрское», </w:t>
      </w:r>
      <w:r w:rsidR="009C5F84" w:rsidRPr="00F378B6">
        <w:rPr>
          <w:b/>
          <w:szCs w:val="28"/>
        </w:rPr>
        <w:t xml:space="preserve">решил:  </w:t>
      </w:r>
    </w:p>
    <w:p w:rsidR="009C5F84" w:rsidRPr="00F378B6" w:rsidRDefault="009C5F84" w:rsidP="009C5F84">
      <w:pPr>
        <w:suppressAutoHyphens/>
        <w:rPr>
          <w:szCs w:val="28"/>
        </w:rPr>
      </w:pPr>
    </w:p>
    <w:p w:rsidR="009C5F84" w:rsidRPr="00F378B6" w:rsidRDefault="009C5F84" w:rsidP="009C5F84">
      <w:pPr>
        <w:suppressAutoHyphens/>
        <w:adjustRightInd w:val="0"/>
        <w:ind w:firstLine="720"/>
        <w:jc w:val="both"/>
        <w:rPr>
          <w:szCs w:val="28"/>
        </w:rPr>
      </w:pPr>
      <w:r w:rsidRPr="00F378B6">
        <w:rPr>
          <w:szCs w:val="28"/>
        </w:rPr>
        <w:t>1. Утвердить прилагаем</w:t>
      </w:r>
      <w:r w:rsidR="00C84277">
        <w:rPr>
          <w:szCs w:val="28"/>
        </w:rPr>
        <w:t xml:space="preserve">ый Отчет об исполнении бюджета муниципального образования сельского поселения </w:t>
      </w:r>
      <w:r w:rsidRPr="00F378B6">
        <w:rPr>
          <w:szCs w:val="28"/>
        </w:rPr>
        <w:t>«Линёво-Озёрское»</w:t>
      </w:r>
      <w:r w:rsidR="00C84277">
        <w:rPr>
          <w:szCs w:val="28"/>
        </w:rPr>
        <w:t xml:space="preserve"> за 201</w:t>
      </w:r>
      <w:r w:rsidR="0047765E">
        <w:rPr>
          <w:szCs w:val="28"/>
        </w:rPr>
        <w:t>5</w:t>
      </w:r>
      <w:r w:rsidR="00C84277">
        <w:rPr>
          <w:szCs w:val="28"/>
        </w:rPr>
        <w:t xml:space="preserve"> год</w:t>
      </w:r>
      <w:r w:rsidRPr="00F378B6">
        <w:rPr>
          <w:szCs w:val="28"/>
        </w:rPr>
        <w:t xml:space="preserve">. </w:t>
      </w:r>
    </w:p>
    <w:p w:rsidR="009C5F84" w:rsidRPr="00F378B6" w:rsidRDefault="009C5F84" w:rsidP="009C5F84">
      <w:pPr>
        <w:pStyle w:val="ConsPlusTitle"/>
        <w:suppressAutoHyphens/>
        <w:ind w:firstLine="720"/>
        <w:jc w:val="both"/>
        <w:rPr>
          <w:b w:val="0"/>
        </w:rPr>
      </w:pPr>
      <w:r w:rsidRPr="00F378B6">
        <w:rPr>
          <w:b w:val="0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9C5F84" w:rsidRPr="00F378B6" w:rsidRDefault="009C5F84" w:rsidP="009C5F84">
      <w:pPr>
        <w:pStyle w:val="ConsPlusTitle"/>
        <w:suppressAutoHyphens/>
        <w:ind w:firstLine="720"/>
        <w:jc w:val="both"/>
        <w:rPr>
          <w:b w:val="0"/>
        </w:rPr>
      </w:pPr>
      <w:r w:rsidRPr="00F378B6">
        <w:rPr>
          <w:b w:val="0"/>
        </w:rPr>
        <w:t xml:space="preserve">3. Обнародовать настоящее решение в информационно-телекоммуникационной сети «Интернет» на официальном сайте:  </w:t>
      </w:r>
      <w:hyperlink r:id="rId6" w:history="1">
        <w:r w:rsidRPr="00F378B6">
          <w:rPr>
            <w:b w:val="0"/>
          </w:rPr>
          <w:t>http://хилок.забайкальскийкрай.рф/spLinevoozerskoe</w:t>
        </w:r>
      </w:hyperlink>
      <w:r w:rsidRPr="00F378B6">
        <w:rPr>
          <w:b w:val="0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9C5F84" w:rsidRPr="00F378B6" w:rsidRDefault="009C5F84" w:rsidP="009C5F84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F84" w:rsidRPr="00F378B6" w:rsidRDefault="009C5F84" w:rsidP="009C5F84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F84" w:rsidRPr="00F378B6" w:rsidRDefault="009C5F84" w:rsidP="009C5F84">
      <w:pPr>
        <w:suppressAutoHyphens/>
        <w:rPr>
          <w:szCs w:val="28"/>
        </w:rPr>
      </w:pPr>
      <w:r w:rsidRPr="00F378B6">
        <w:rPr>
          <w:szCs w:val="28"/>
        </w:rPr>
        <w:t xml:space="preserve">Глава муниципального образования </w:t>
      </w:r>
    </w:p>
    <w:p w:rsidR="009C5F84" w:rsidRDefault="009C5F84" w:rsidP="009C5F84">
      <w:pPr>
        <w:suppressAutoHyphens/>
        <w:rPr>
          <w:szCs w:val="28"/>
        </w:rPr>
      </w:pPr>
      <w:r w:rsidRPr="00F378B6">
        <w:rPr>
          <w:szCs w:val="28"/>
        </w:rPr>
        <w:t xml:space="preserve">сельского поселения «Линёво-Озёрское» </w:t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="00C84277">
        <w:rPr>
          <w:szCs w:val="28"/>
        </w:rPr>
        <w:t xml:space="preserve">        </w:t>
      </w:r>
      <w:r w:rsidRPr="00F378B6">
        <w:rPr>
          <w:szCs w:val="28"/>
        </w:rPr>
        <w:t xml:space="preserve">С.В. Ланцова </w:t>
      </w: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9C5F84" w:rsidRDefault="009C5F84" w:rsidP="009C5F84"/>
    <w:p w:rsidR="00500EC1" w:rsidRDefault="00500EC1" w:rsidP="00500EC1">
      <w:pPr>
        <w:ind w:firstLine="5529"/>
      </w:pPr>
      <w:proofErr w:type="gramStart"/>
      <w:r>
        <w:lastRenderedPageBreak/>
        <w:t>УТВЕРЖДЕН</w:t>
      </w:r>
      <w:proofErr w:type="gramEnd"/>
    </w:p>
    <w:p w:rsidR="00500EC1" w:rsidRDefault="00500EC1" w:rsidP="00500EC1">
      <w:pPr>
        <w:ind w:firstLine="5529"/>
      </w:pPr>
      <w:r>
        <w:t xml:space="preserve">Решением Совета </w:t>
      </w:r>
    </w:p>
    <w:p w:rsidR="00500EC1" w:rsidRDefault="00500EC1" w:rsidP="00500EC1">
      <w:pPr>
        <w:ind w:firstLine="5529"/>
      </w:pPr>
      <w:r>
        <w:t xml:space="preserve">муниципального образования </w:t>
      </w:r>
    </w:p>
    <w:p w:rsidR="00500EC1" w:rsidRDefault="00500EC1" w:rsidP="00500EC1">
      <w:pPr>
        <w:ind w:firstLine="5529"/>
      </w:pPr>
      <w:r>
        <w:t xml:space="preserve">сельского поселения </w:t>
      </w:r>
    </w:p>
    <w:p w:rsidR="00500EC1" w:rsidRDefault="00500EC1" w:rsidP="00500EC1">
      <w:pPr>
        <w:ind w:firstLine="5529"/>
      </w:pPr>
      <w:r>
        <w:t xml:space="preserve">«Линёво-Озёрское» </w:t>
      </w:r>
    </w:p>
    <w:p w:rsidR="00500EC1" w:rsidRDefault="00500EC1" w:rsidP="00500EC1">
      <w:pPr>
        <w:ind w:firstLine="5529"/>
      </w:pPr>
      <w:r>
        <w:t>от 2</w:t>
      </w:r>
      <w:r w:rsidR="009A578D">
        <w:t>9</w:t>
      </w:r>
      <w:r>
        <w:t xml:space="preserve"> марта 201</w:t>
      </w:r>
      <w:r w:rsidR="009A578D">
        <w:t>6</w:t>
      </w:r>
      <w:r>
        <w:t xml:space="preserve"> года № </w:t>
      </w:r>
      <w:r w:rsidR="009A578D">
        <w:t>24</w:t>
      </w:r>
    </w:p>
    <w:p w:rsidR="00500EC1" w:rsidRDefault="00500EC1" w:rsidP="00500EC1">
      <w:pPr>
        <w:jc w:val="center"/>
        <w:rPr>
          <w:b/>
        </w:rPr>
      </w:pPr>
    </w:p>
    <w:p w:rsidR="00500EC1" w:rsidRDefault="00500EC1" w:rsidP="00500EC1">
      <w:pPr>
        <w:jc w:val="center"/>
        <w:rPr>
          <w:b/>
        </w:rPr>
      </w:pPr>
    </w:p>
    <w:p w:rsidR="00E434B7" w:rsidRDefault="00E434B7" w:rsidP="00500EC1">
      <w:pPr>
        <w:jc w:val="center"/>
        <w:rPr>
          <w:b/>
        </w:rPr>
      </w:pPr>
    </w:p>
    <w:p w:rsidR="00500EC1" w:rsidRDefault="00500EC1" w:rsidP="00500EC1">
      <w:pPr>
        <w:jc w:val="center"/>
        <w:rPr>
          <w:b/>
        </w:rPr>
      </w:pPr>
      <w:r>
        <w:rPr>
          <w:b/>
        </w:rPr>
        <w:t xml:space="preserve">Отчет об исполнении бюджета муниципального образования </w:t>
      </w:r>
    </w:p>
    <w:p w:rsidR="00500EC1" w:rsidRPr="00500EC1" w:rsidRDefault="00500EC1" w:rsidP="00500EC1">
      <w:pPr>
        <w:jc w:val="center"/>
        <w:rPr>
          <w:b/>
        </w:rPr>
      </w:pPr>
      <w:r>
        <w:rPr>
          <w:b/>
        </w:rPr>
        <w:t>сельского поселения «Линёво-Озёрское» за 201</w:t>
      </w:r>
      <w:r w:rsidR="009A578D">
        <w:rPr>
          <w:b/>
        </w:rPr>
        <w:t>5</w:t>
      </w:r>
      <w:r>
        <w:rPr>
          <w:b/>
        </w:rPr>
        <w:t xml:space="preserve"> год </w:t>
      </w:r>
    </w:p>
    <w:p w:rsidR="00500EC1" w:rsidRDefault="00500EC1" w:rsidP="00500EC1">
      <w:pPr>
        <w:ind w:firstLine="5954"/>
      </w:pPr>
    </w:p>
    <w:p w:rsidR="00E434B7" w:rsidRDefault="00E434B7" w:rsidP="00500EC1">
      <w:pPr>
        <w:ind w:firstLine="5954"/>
      </w:pPr>
    </w:p>
    <w:tbl>
      <w:tblPr>
        <w:tblW w:w="10489" w:type="dxa"/>
        <w:tblInd w:w="-601" w:type="dxa"/>
        <w:tblLook w:val="04A0"/>
      </w:tblPr>
      <w:tblGrid>
        <w:gridCol w:w="3544"/>
        <w:gridCol w:w="850"/>
        <w:gridCol w:w="1996"/>
        <w:gridCol w:w="1406"/>
        <w:gridCol w:w="1276"/>
        <w:gridCol w:w="1417"/>
      </w:tblGrid>
      <w:tr w:rsidR="008B6305" w:rsidRPr="008B6305" w:rsidTr="008B6305">
        <w:trPr>
          <w:trHeight w:val="282"/>
        </w:trPr>
        <w:tc>
          <w:tcPr>
            <w:tcW w:w="10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t>1. Доходы бюджета</w:t>
            </w:r>
          </w:p>
        </w:tc>
      </w:tr>
      <w:tr w:rsidR="008B6305" w:rsidRPr="008B6305" w:rsidTr="008B6305">
        <w:trPr>
          <w:trHeight w:val="102"/>
        </w:trPr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B6305" w:rsidRPr="008B6305" w:rsidTr="008B6305">
        <w:trPr>
          <w:trHeight w:val="259"/>
        </w:trPr>
        <w:tc>
          <w:tcPr>
            <w:tcW w:w="35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8B6305" w:rsidRPr="008B6305" w:rsidTr="008B6305">
        <w:trPr>
          <w:trHeight w:val="240"/>
        </w:trPr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B6305" w:rsidRPr="008B6305" w:rsidTr="008B6305">
        <w:trPr>
          <w:trHeight w:val="285"/>
        </w:trPr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B6305" w:rsidRPr="008B6305" w:rsidTr="00E434B7">
        <w:trPr>
          <w:trHeight w:val="86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8B6305" w:rsidRPr="008B6305" w:rsidTr="00E434B7">
        <w:trPr>
          <w:trHeight w:val="16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6 336 573,00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6 013 590,08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322 982,92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B6305" w:rsidRPr="008B6305" w:rsidTr="00E434B7">
        <w:trPr>
          <w:trHeight w:val="24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00010000000000000000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1 198 517,08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322 982,92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230 662,08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12 337,92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00010102000010000110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230 662,08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12 337,92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00010102010010000110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229 810,18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13 189,82</w:t>
            </w:r>
          </w:p>
        </w:tc>
      </w:tr>
      <w:tr w:rsidR="008B6305" w:rsidRPr="008B6305" w:rsidTr="00E434B7">
        <w:trPr>
          <w:trHeight w:val="195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00010102010011000110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229 797,97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-229 797,97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00010102010012000110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-12,21</w:t>
            </w:r>
          </w:p>
        </w:tc>
      </w:tr>
      <w:tr w:rsidR="008B6305" w:rsidRPr="008B6305" w:rsidTr="008B6305">
        <w:trPr>
          <w:trHeight w:val="15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00010102010012100110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-12,21</w:t>
            </w:r>
          </w:p>
        </w:tc>
      </w:tr>
      <w:tr w:rsidR="008B6305" w:rsidRPr="008B6305" w:rsidTr="00E434B7">
        <w:trPr>
          <w:trHeight w:val="1832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00010102020010000110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-53,14</w:t>
            </w:r>
          </w:p>
        </w:tc>
      </w:tr>
      <w:tr w:rsidR="008B6305" w:rsidRPr="008B6305" w:rsidTr="008B6305">
        <w:trPr>
          <w:trHeight w:val="24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00010102020011000110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-51,14</w:t>
            </w:r>
          </w:p>
        </w:tc>
      </w:tr>
      <w:tr w:rsidR="008B6305" w:rsidRPr="008B6305" w:rsidTr="008B6305">
        <w:trPr>
          <w:trHeight w:val="20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00010102020012100110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-2,00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00010102030010000110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-798,76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00010102030010000110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-798,76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00010102030011000110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-460,68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00010102030012000110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-63,82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00010102030012100110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-63,82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00010102030013000110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-274,26</w:t>
            </w:r>
          </w:p>
        </w:tc>
      </w:tr>
      <w:tr w:rsidR="008B6305" w:rsidRPr="008B6305" w:rsidTr="00E434B7">
        <w:trPr>
          <w:trHeight w:val="142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НАЛОГИ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854 695,10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138 304,90</w:t>
            </w:r>
          </w:p>
        </w:tc>
      </w:tr>
      <w:tr w:rsidR="008B6305" w:rsidRPr="008B6305" w:rsidTr="00E434B7">
        <w:trPr>
          <w:trHeight w:val="26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00010601000000000110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85 496,06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-27 496,06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00010601000000000110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85 496,06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-27 496,06</w:t>
            </w:r>
          </w:p>
        </w:tc>
      </w:tr>
      <w:tr w:rsidR="008B6305" w:rsidRPr="008B6305" w:rsidTr="00E434B7">
        <w:trPr>
          <w:trHeight w:val="274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00010601030100000110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85 496,06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-27 496,06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00010601030101000110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84 277,64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-84 277,64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00010601030102100110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-1 197,04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00010601030104000110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-21,38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00010606000000000110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769 199,04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165 800,96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00010606030000000110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443 541,43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341 458,57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00010606033100000110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443 541,43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341 458,57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00010606033101000110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430 398,98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-430 398,98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00010606033102100110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9 142,45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-9 142,45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00010606033103000110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-4 000,00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00010606040000000110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325 657,61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-175 657,61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00010606043100000110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325 657,61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-175 657,61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00010606043101000110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322 594,84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-322 594,84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00010606043102100110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3 062,77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-3 062,77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ГОСУДАРСТВЕННАЯ ПОШЛИНА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00010800000000000000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53 800,70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00010804000010000110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53 800,70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00010804020010000110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53 800,70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00010804020011000110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86 199,30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-86 199,30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00011100000000000000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</w:tr>
      <w:tr w:rsidR="008B6305" w:rsidRPr="008B6305" w:rsidTr="008B6305">
        <w:trPr>
          <w:trHeight w:val="15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00011105000000000120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00011105010000000120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00011105013100000120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116 000,00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00011600000000000000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-10 000,00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00011690000000000140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-10 000,00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00011690050100000140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-10 000,00</w:t>
            </w:r>
          </w:p>
        </w:tc>
      </w:tr>
      <w:tr w:rsidR="008B6305" w:rsidRPr="008B6305" w:rsidTr="008B6305">
        <w:trPr>
          <w:trHeight w:val="13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 сельских 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00011690050106000140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-10 000,00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00011700000000000000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16 960,60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12 539,40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00011705000000000180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15 539,40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00011705050100000180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15 539,40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Средства самообложения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00011714000000000180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-3 000,00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Средства самообложения граждан, зачисляемые в бюджеты сельских 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00011714030100000180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-3 000,00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00020000000000000000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4 815 073,00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4 815 073,00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00020200000000000000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4 815 073,00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4 815 073,00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00020201000000000151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3 844 573,00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3 844 573,00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00020201001000000151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00020201001100000151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00020201003000000151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1 703 373,00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1 703 373,00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00020201003100000151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1 703 373,00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1 703 373,00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46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00020203000000000151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00020203015000000151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69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00020203015100000151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00020204000000000151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00020204012000000151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9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00020204012100000151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00020204014000000151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00020204014100000151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8B6305" w:rsidRPr="008B6305" w:rsidTr="008B6305">
        <w:trPr>
          <w:trHeight w:val="114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B6305" w:rsidRPr="008B6305" w:rsidRDefault="008B6305" w:rsidP="008B6305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00020204014100000151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6305" w:rsidRPr="008B6305" w:rsidRDefault="008B6305" w:rsidP="008B6305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B630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</w:tbl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p w:rsidR="00500EC1" w:rsidRDefault="00500EC1"/>
    <w:tbl>
      <w:tblPr>
        <w:tblW w:w="10490" w:type="dxa"/>
        <w:tblInd w:w="-601" w:type="dxa"/>
        <w:tblLayout w:type="fixed"/>
        <w:tblLook w:val="04A0"/>
      </w:tblPr>
      <w:tblGrid>
        <w:gridCol w:w="3900"/>
        <w:gridCol w:w="920"/>
        <w:gridCol w:w="1996"/>
        <w:gridCol w:w="1324"/>
        <w:gridCol w:w="1280"/>
        <w:gridCol w:w="1070"/>
      </w:tblGrid>
      <w:tr w:rsidR="00E434B7" w:rsidRPr="00E434B7" w:rsidTr="00E434B7">
        <w:trPr>
          <w:trHeight w:val="282"/>
        </w:trPr>
        <w:tc>
          <w:tcPr>
            <w:tcW w:w="9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4D5" w:rsidRDefault="002E54D5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</w:p>
          <w:p w:rsidR="00E434B7" w:rsidRPr="00E434B7" w:rsidRDefault="00E434B7" w:rsidP="002E54D5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lastRenderedPageBreak/>
              <w:t>2. Расходы бюджета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82"/>
        </w:trPr>
        <w:tc>
          <w:tcPr>
            <w:tcW w:w="39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t> </w:t>
            </w:r>
          </w:p>
        </w:tc>
      </w:tr>
      <w:tr w:rsidR="00E434B7" w:rsidRPr="00E434B7" w:rsidTr="00E434B7">
        <w:trPr>
          <w:trHeight w:val="240"/>
        </w:trPr>
        <w:tc>
          <w:tcPr>
            <w:tcW w:w="3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E434B7" w:rsidRPr="00E434B7" w:rsidTr="00E434B7">
        <w:trPr>
          <w:trHeight w:val="240"/>
        </w:trPr>
        <w:tc>
          <w:tcPr>
            <w:tcW w:w="3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22"/>
        </w:trPr>
        <w:tc>
          <w:tcPr>
            <w:tcW w:w="3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4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E434B7" w:rsidRPr="00E434B7" w:rsidTr="00E434B7">
        <w:trPr>
          <w:trHeight w:val="33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6 625 359,88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6 282 110,30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343 249,58</w:t>
            </w:r>
          </w:p>
        </w:tc>
      </w:tr>
      <w:tr w:rsidR="00E434B7" w:rsidRPr="00E434B7" w:rsidTr="00E434B7">
        <w:trPr>
          <w:trHeight w:val="240"/>
        </w:trPr>
        <w:tc>
          <w:tcPr>
            <w:tcW w:w="390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00001020020300121000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642 053,00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588 898,42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53 154,58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00001020020300121200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642 053,00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588 898,42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53 154,58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00001020020300121210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642 053,00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588 898,42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53 154,58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Заработная плата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00001020020300121211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453 190,00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444 848,64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8 341,36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00001020020300121213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188 863,00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144 049,78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44 813,22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1 312 680,95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1 288 456,25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24 224,70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1 312 680,95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1 288 456,25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24 224,70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1 312 680,95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1 288 456,25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24 224,70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Заработная плата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913 369,82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908 766,82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4 603,00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399 311,13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379 689,43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19 621,70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135 468,40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127 359,59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8 108,81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135 468,40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127 359,59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8 108,81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00001040020400242220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135 468,40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127 359,59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8 108,81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Услуги связи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00001040020400242221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78 627,59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78 374,59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Работы, услуги по содержанию имущества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00001040020400242225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10 650,00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10 650,00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00001040020400242226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46 190,81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38 335,00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7 855,81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59 289,75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18 414,55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40 875,20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13 389,75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11 959,55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1 430,20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13 389,75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11 959,55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1 430,20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Транспортные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00001040020400244222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2 056,80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1 430,20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9 902,75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9 902,75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6 455,00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39 445,00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45 900,00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6 455,00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39 445,00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00001040020400852000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8 598,08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8 598,08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00001040020400852200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8 598,08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8 598,08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00001040020400852290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8 598,08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8 598,08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00001070200003244000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89 996,00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89 996,00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00001070200003244200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89 996,00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89 996,00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00001070200003244290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89 996,00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89 996,00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1 630 261,77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1 505 894,74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124 367,03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1 630 261,77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1 505 894,74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124 367,03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1 630 261,77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1 505 894,74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124 367,03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Заработная плата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1 208 159,29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1 208 159,29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422 102,48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297 735,45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124 367,03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00001130920300852000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5 341,19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00001130920300852200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5 341,19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00001130920300852290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5 341,19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00001135210602244000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00001135210602244300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00001135210602244340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00001135210606244000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00001135210606244200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00001135210606244220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00001135210606244226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12 686,12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00001135210609244000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00001135210609244300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00001135210609244340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191 870,00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191 870,00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191 870,00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191 870,00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191 870,00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191 870,00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Заработная плата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147 942,67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147 942,67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Начисления на выплаты по оплате труда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43 927,33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43 927,33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00002030015118242000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8 130,00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00002030015118242300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8 130,00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основных средств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00002030015118242310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8 130,00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140 370,00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140 370,00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140 370,00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140 370,00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Работы, услуги по содержанию имущества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70 800,00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69 570,00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69 570,00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9 630,00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основных средств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00003090700400244310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9 380,00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00003090700400244340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00003092180100244000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00003092180100244300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00003092180100244340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00003095210603244000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Поступление нефинансовых активов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00003095210603244300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стоимости материальных запасов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00003095210603244340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00005035210606244000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00005035210606244200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00005035210606244220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00005035210606244226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7 313,88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00005035210607244000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00005035210607244200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00005035210607244220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Работы, услуги по содержанию имущества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00005035210607244225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00005036000500244000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00005036000500244200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Оплата работ, услуг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00005036000500244220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Прочие работы,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00005036000500244226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9 504,63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00008014409900611000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1 318 463,00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1 225 944,29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92 518,71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00008014409900611200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1 318 463,00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1 225 944,29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92 518,71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00008014409900611240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1 318 463,00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1 225 944,29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92 518,71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государственным и муниципальным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00008014409900611241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1 318 463,00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1 225 944,29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92 518,71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00008014429900611000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635 734,45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00008014429900611200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635 734,45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00008014429900611240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635 734,45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государственным и муниципальным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00008014429900611241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635 734,45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00008015210605611000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00008015210605611200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00008015210605611240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государственным и муниципальным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00008015210605611241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00010014910100312000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00010014910100312200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Социальное обеспечение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00010014910100312260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Пенсии, пособия, выплачиваемые организациями сектора государственного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00010014910100312263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72 981,23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00014035210600540000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00014035210600540200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Безвозмездные перечисления бюджетам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00014035210600540250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465"/>
        </w:trPr>
        <w:tc>
          <w:tcPr>
            <w:tcW w:w="3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Перечисления другим бюджетам бюджетной системы Российской Федерации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00014035210600540251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480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Результат исполнения бюджета (дефицит / </w:t>
            </w: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профицит</w:t>
            </w:r>
            <w:proofErr w:type="spellEnd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1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-288 786,88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-268 520,22</w:t>
            </w:r>
          </w:p>
        </w:tc>
        <w:tc>
          <w:tcPr>
            <w:tcW w:w="10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</w:tbl>
    <w:p w:rsidR="00500EC1" w:rsidRDefault="00500EC1"/>
    <w:p w:rsidR="00C84277" w:rsidRDefault="00C84277"/>
    <w:p w:rsidR="00C84277" w:rsidRDefault="00C84277"/>
    <w:p w:rsidR="00500EC1" w:rsidRDefault="00500EC1"/>
    <w:p w:rsidR="000843B3" w:rsidRDefault="000843B3"/>
    <w:p w:rsidR="00E434B7" w:rsidRDefault="00E434B7"/>
    <w:p w:rsidR="00E434B7" w:rsidRDefault="00E434B7"/>
    <w:p w:rsidR="00E434B7" w:rsidRDefault="00E434B7"/>
    <w:p w:rsidR="00E434B7" w:rsidRDefault="00E434B7"/>
    <w:p w:rsidR="00E434B7" w:rsidRDefault="00E434B7"/>
    <w:p w:rsidR="00E434B7" w:rsidRDefault="00E434B7"/>
    <w:p w:rsidR="00E434B7" w:rsidRDefault="00E434B7"/>
    <w:p w:rsidR="00E434B7" w:rsidRDefault="00E434B7"/>
    <w:p w:rsidR="00E434B7" w:rsidRDefault="00E434B7"/>
    <w:p w:rsidR="00E434B7" w:rsidRDefault="00E434B7"/>
    <w:p w:rsidR="002E54D5" w:rsidRDefault="002E54D5"/>
    <w:p w:rsidR="00E434B7" w:rsidRDefault="00E434B7"/>
    <w:p w:rsidR="00E434B7" w:rsidRDefault="00E434B7"/>
    <w:tbl>
      <w:tblPr>
        <w:tblW w:w="10490" w:type="dxa"/>
        <w:tblInd w:w="-601" w:type="dxa"/>
        <w:tblLayout w:type="fixed"/>
        <w:tblLook w:val="04A0"/>
      </w:tblPr>
      <w:tblGrid>
        <w:gridCol w:w="3828"/>
        <w:gridCol w:w="840"/>
        <w:gridCol w:w="1996"/>
        <w:gridCol w:w="1324"/>
        <w:gridCol w:w="1360"/>
        <w:gridCol w:w="1142"/>
      </w:tblGrid>
      <w:tr w:rsidR="00E434B7" w:rsidRPr="00E434B7" w:rsidTr="00E434B7">
        <w:trPr>
          <w:trHeight w:val="282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2E54D5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b/>
                <w:bCs/>
                <w:sz w:val="22"/>
                <w:lang w:eastAsia="ru-RU"/>
              </w:rPr>
              <w:lastRenderedPageBreak/>
              <w:t>3. Источники финансирования дефицита бюджета</w:t>
            </w:r>
          </w:p>
        </w:tc>
      </w:tr>
      <w:tr w:rsidR="00E434B7" w:rsidRPr="00E434B7" w:rsidTr="00E434B7">
        <w:trPr>
          <w:trHeight w:val="240"/>
        </w:trPr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34B7" w:rsidRPr="00E434B7" w:rsidTr="00E434B7">
        <w:trPr>
          <w:trHeight w:val="270"/>
        </w:trPr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</w:t>
            </w:r>
            <w:proofErr w:type="gram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источника финансирования дефицита бюджета</w:t>
            </w:r>
            <w:proofErr w:type="gramEnd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E434B7" w:rsidRPr="00E434B7" w:rsidTr="00E434B7">
        <w:trPr>
          <w:trHeight w:val="240"/>
        </w:trPr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40"/>
        </w:trPr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25"/>
        </w:trPr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10"/>
        </w:trPr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E434B7" w:rsidRPr="00E434B7" w:rsidTr="00E434B7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E434B7" w:rsidRPr="00E434B7" w:rsidTr="00E434B7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268 520,22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20 266,66</w:t>
            </w:r>
          </w:p>
        </w:tc>
      </w:tr>
      <w:tr w:rsidR="00E434B7" w:rsidRPr="00E434B7" w:rsidTr="00E434B7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34B7" w:rsidRPr="00E434B7" w:rsidTr="00E434B7">
        <w:trPr>
          <w:trHeight w:val="36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ind w:firstLineChars="200" w:firstLine="32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34B7" w:rsidRPr="00E434B7" w:rsidTr="00E434B7">
        <w:trPr>
          <w:trHeight w:val="28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4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E434B7" w:rsidRPr="00E434B7" w:rsidTr="00E434B7">
        <w:trPr>
          <w:trHeight w:val="259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4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E434B7" w:rsidRPr="00E434B7" w:rsidTr="00E434B7">
        <w:trPr>
          <w:trHeight w:val="282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4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288 786,88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268 520,22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20 266,66</w:t>
            </w:r>
          </w:p>
        </w:tc>
      </w:tr>
      <w:tr w:rsidR="00E434B7" w:rsidRPr="00E434B7" w:rsidTr="00E434B7">
        <w:trPr>
          <w:trHeight w:val="282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4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-6 336 573,00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-6 013 590,08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00001050200000000500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-6 336 573,00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-6 013 590,08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00001050201000000510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-6 336 573,00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-6 013 590,08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</w:t>
            </w:r>
            <w:proofErr w:type="gram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00001050201100000510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-6 336 573,00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-6 013 590,08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28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434B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00001050000000000600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6 625 359,88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6 282 110,30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00001050200000000600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6 625 359,88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6 282 110,30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00001050201000000610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6 625 359,88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6 282 110,30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  <w:tr w:rsidR="00E434B7" w:rsidRPr="00E434B7" w:rsidTr="00E434B7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34B7" w:rsidRPr="00E434B7" w:rsidRDefault="00E434B7" w:rsidP="00E434B7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</w:t>
            </w:r>
            <w:proofErr w:type="gram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00001050201100000610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6 625 359,88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6 282 110,30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34B7" w:rsidRPr="00E434B7" w:rsidRDefault="00E434B7" w:rsidP="00E434B7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E434B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  <w:proofErr w:type="spellEnd"/>
          </w:p>
        </w:tc>
      </w:tr>
    </w:tbl>
    <w:p w:rsidR="00E434B7" w:rsidRDefault="00E434B7" w:rsidP="002E54D5">
      <w:pPr>
        <w:jc w:val="center"/>
      </w:pPr>
    </w:p>
    <w:p w:rsidR="002E54D5" w:rsidRDefault="002E54D5" w:rsidP="002E54D5">
      <w:pPr>
        <w:jc w:val="center"/>
      </w:pPr>
      <w:r>
        <w:t>_____________</w:t>
      </w:r>
    </w:p>
    <w:sectPr w:rsidR="002E54D5" w:rsidSect="00500EC1">
      <w:footerReference w:type="default" r:id="rId7"/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3F7" w:rsidRDefault="00EA03F7" w:rsidP="00500EC1">
      <w:r>
        <w:separator/>
      </w:r>
    </w:p>
  </w:endnote>
  <w:endnote w:type="continuationSeparator" w:id="0">
    <w:p w:rsidR="00EA03F7" w:rsidRDefault="00EA03F7" w:rsidP="0050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3344"/>
      <w:docPartObj>
        <w:docPartGallery w:val="Page Numbers (Bottom of Page)"/>
        <w:docPartUnique/>
      </w:docPartObj>
    </w:sdtPr>
    <w:sdtContent>
      <w:p w:rsidR="00E434B7" w:rsidRDefault="00E434B7">
        <w:pPr>
          <w:pStyle w:val="a5"/>
          <w:jc w:val="right"/>
        </w:pPr>
        <w:fldSimple w:instr=" PAGE   \* MERGEFORMAT ">
          <w:r w:rsidR="002E54D5">
            <w:rPr>
              <w:noProof/>
            </w:rPr>
            <w:t>10</w:t>
          </w:r>
        </w:fldSimple>
      </w:p>
    </w:sdtContent>
  </w:sdt>
  <w:p w:rsidR="00E434B7" w:rsidRDefault="00E434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3F7" w:rsidRDefault="00EA03F7" w:rsidP="00500EC1">
      <w:r>
        <w:separator/>
      </w:r>
    </w:p>
  </w:footnote>
  <w:footnote w:type="continuationSeparator" w:id="0">
    <w:p w:rsidR="00EA03F7" w:rsidRDefault="00EA03F7" w:rsidP="00500E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EC1"/>
    <w:rsid w:val="00046DC0"/>
    <w:rsid w:val="000843B3"/>
    <w:rsid w:val="00111596"/>
    <w:rsid w:val="001E5AA3"/>
    <w:rsid w:val="002E54D5"/>
    <w:rsid w:val="003377BB"/>
    <w:rsid w:val="003425AA"/>
    <w:rsid w:val="003C766E"/>
    <w:rsid w:val="0047765E"/>
    <w:rsid w:val="00500EC1"/>
    <w:rsid w:val="007741C0"/>
    <w:rsid w:val="007A1E8B"/>
    <w:rsid w:val="008B6305"/>
    <w:rsid w:val="00947BE1"/>
    <w:rsid w:val="009A5683"/>
    <w:rsid w:val="009A578D"/>
    <w:rsid w:val="009C5F84"/>
    <w:rsid w:val="00BB44B4"/>
    <w:rsid w:val="00C335E8"/>
    <w:rsid w:val="00C84277"/>
    <w:rsid w:val="00E434B7"/>
    <w:rsid w:val="00EA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0E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0EC1"/>
  </w:style>
  <w:style w:type="paragraph" w:styleId="a5">
    <w:name w:val="footer"/>
    <w:basedOn w:val="a"/>
    <w:link w:val="a6"/>
    <w:uiPriority w:val="99"/>
    <w:unhideWhenUsed/>
    <w:rsid w:val="00500E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EC1"/>
  </w:style>
  <w:style w:type="paragraph" w:customStyle="1" w:styleId="ConsNormal">
    <w:name w:val="ConsNormal"/>
    <w:rsid w:val="009C5F8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C5F84"/>
    <w:pPr>
      <w:autoSpaceDE w:val="0"/>
      <w:autoSpaceDN w:val="0"/>
      <w:adjustRightInd w:val="0"/>
    </w:pPr>
    <w:rPr>
      <w:rFonts w:eastAsia="Times New Roman" w:cs="Times New Roman"/>
      <w:b/>
      <w:bCs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9C5F84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8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9C5F84"/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2016-03-31T02:56:00Z</dcterms:created>
  <dcterms:modified xsi:type="dcterms:W3CDTF">2016-03-31T03:11:00Z</dcterms:modified>
</cp:coreProperties>
</file>